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9E" w:rsidRPr="00BD6B7B" w:rsidRDefault="00854A9E" w:rsidP="00854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« Исключительный русский» (70 часов)</w:t>
      </w: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pPr w:leftFromText="180" w:rightFromText="180" w:vertAnchor="page" w:horzAnchor="margin" w:tblpY="2162"/>
        <w:tblW w:w="8635" w:type="dxa"/>
        <w:tblLook w:val="04A0" w:firstRow="1" w:lastRow="0" w:firstColumn="1" w:lastColumn="0" w:noHBand="0" w:noVBand="1"/>
      </w:tblPr>
      <w:tblGrid>
        <w:gridCol w:w="1176"/>
        <w:gridCol w:w="5772"/>
        <w:gridCol w:w="1687"/>
      </w:tblGrid>
      <w:tr w:rsidR="00854A9E" w:rsidRPr="00BD6B7B" w:rsidTr="00713DB1">
        <w:trPr>
          <w:trHeight w:val="56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6B7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Функциональные разновидности русского языка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Функциональные стили, разговорная речь и язык художественной литературы как функциональные разновидности современного русского языка.</w:t>
            </w:r>
            <w:r w:rsidRPr="00BD6B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bCs/>
                <w:sz w:val="24"/>
                <w:szCs w:val="24"/>
              </w:rPr>
              <w:t>Научный стиль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>, сферы его использования, назначение. Основные признаки научного стиля.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85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признаки научного стиля: логичность, точность, отвлечённость, обобщённость, объективность изложения.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85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Лексические, морфологические, синтаксические особенности научного стиля.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Учебно-научный стиль. Основные жанры научного стиля.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жанры научного стиля: доклад, статья, сообщение, аннотация.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жанры научного стиля: рецензия, реферат, тезисы, конспект, беседа, дискуссия.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Культура учебно-научного общени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BD6B7B">
              <w:rPr>
                <w:rFonts w:ascii="Times New Roman" w:hAnsi="Times New Roman"/>
                <w:sz w:val="24"/>
                <w:szCs w:val="24"/>
              </w:rPr>
              <w:t>устная и письменная формы).</w:t>
            </w:r>
            <w:r w:rsidRPr="00BD6B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bCs/>
                <w:sz w:val="24"/>
                <w:szCs w:val="24"/>
              </w:rPr>
              <w:t xml:space="preserve">Официально-деловой стиль, 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>сферы его использования, назначение. Основные признаки официально-делового стиля.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Лексические, морфологические и синтаксические особенности делового стиля.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854A9E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Основные жанры официально-делового стиля: заявление, доверенность, расписка, резюме, деловое письмо, объявление.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E2E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Форма делового документа. Культура официально-делового общени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BD6B7B">
              <w:rPr>
                <w:rFonts w:ascii="Times New Roman" w:hAnsi="Times New Roman"/>
                <w:sz w:val="24"/>
                <w:szCs w:val="24"/>
              </w:rPr>
              <w:t>устная и письменная формы).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E2E1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bCs/>
                <w:sz w:val="24"/>
                <w:szCs w:val="24"/>
              </w:rPr>
              <w:t>Публицистический стиль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>, сферы его использования, назначение. Основные признаки публицистического стиля.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7E2E1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Лексические, морфологические и синтаксические особенности публицистического стиля.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7E2E1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жанры публицистического стиля. Понятие публичной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7E2E1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качества публичной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7E2E1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качества публичной речи: правильност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BD6B7B">
              <w:rPr>
                <w:rFonts w:ascii="Times New Roman" w:hAnsi="Times New Roman"/>
                <w:sz w:val="24"/>
                <w:szCs w:val="24"/>
              </w:rPr>
              <w:t>владение нормами литературного языка), точность, ясность,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7E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качества публичной речи: выразительность, богатство речи, содержательность, логичность, уместность.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bCs/>
                <w:sz w:val="24"/>
                <w:szCs w:val="24"/>
              </w:rPr>
              <w:t>Разговорная речь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>, сферы её использования, назначение. Основные признаки разговорной речи: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Фонетические, интонационные, лексические, особенности разговорной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 xml:space="preserve"> Морфологические и синтаксические особенности разговорной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 особенности разговорной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Невербальные средства общения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Культура разговорной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Язык художественной литературы и его отличия от других разновидностей современного русского языка.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признаки художественной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F675CB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</w:t>
            </w:r>
            <w:r w:rsidR="007E2E17" w:rsidRPr="00BD6B7B">
              <w:rPr>
                <w:rFonts w:ascii="Times New Roman" w:hAnsi="Times New Roman"/>
                <w:sz w:val="24"/>
                <w:szCs w:val="24"/>
              </w:rPr>
              <w:t>бразность, широкое использование изобразительно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 xml:space="preserve"> – выразительных средств.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F675CB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Образность, широкое использование изобразительно – выразительных средств.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F675CB" w:rsidP="00F675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Языковые средства других функциональных разновидностей языка в художественной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F675CB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="007E2E17" w:rsidRPr="00BD6B7B">
              <w:rPr>
                <w:rFonts w:ascii="Times New Roman" w:hAnsi="Times New Roman"/>
                <w:sz w:val="24"/>
                <w:szCs w:val="24"/>
              </w:rPr>
              <w:t>Основные признаки худож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>ественной речи»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7E2E17" w:rsidP="00F675CB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занятие по </w:t>
            </w:r>
            <w:r w:rsidRPr="00BD6B7B">
              <w:rPr>
                <w:rFonts w:ascii="Times New Roman" w:hAnsi="Times New Roman"/>
                <w:bCs/>
                <w:sz w:val="24"/>
                <w:szCs w:val="24"/>
              </w:rPr>
              <w:t>функциональным разновидностям русского языка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6B7B">
              <w:rPr>
                <w:rFonts w:ascii="Times New Roman" w:hAnsi="Times New Roman"/>
                <w:b/>
                <w:bCs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Речь как деятельность. Фазы речевой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 xml:space="preserve">Виды речевой деятельности: чтение, </w:t>
            </w:r>
            <w:proofErr w:type="spellStart"/>
            <w:r w:rsidRPr="00BD6B7B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D6B7B">
              <w:rPr>
                <w:rFonts w:ascii="Times New Roman" w:hAnsi="Times New Roman"/>
                <w:sz w:val="24"/>
                <w:szCs w:val="24"/>
              </w:rPr>
              <w:t xml:space="preserve"> (слушание), говорение, письмо.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Чтение как вид речевой деятельности. Использование разных видов чтения.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Чтение как вид речевой деятельности. Использование разных видов чтения.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Приёмы работы с учебной книгой и другими информационными источниками, включая СМИ и интернет – ресурсы.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Приёмы работы с учебной книгой и другими информационными источниками, включая СМИ и интернет – ресурсы.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Приёмы работы с учебной книгой и другими информационными источниками, включая СМИ и интернет – ресурсы.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B7B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BD6B7B">
              <w:rPr>
                <w:rFonts w:ascii="Times New Roman" w:hAnsi="Times New Roman"/>
                <w:sz w:val="24"/>
                <w:szCs w:val="24"/>
              </w:rPr>
              <w:t xml:space="preserve"> (слушание) как вид речевой деятельности. Понимание коммуникативных целей и мотивов 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  <w:r w:rsidRPr="00BD6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Адекватное восприятие информации, выраженной как явно, так и в скрытой форме.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Овладение приёмами, повышающими эффективность слушания устной монологической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Овладение приёмами, повышающими эффективность слушания устной монологической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Применение правил эффективного слушания в ситуации диалога.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Говорение как вид речевой деятельности.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Монологические и диалогические высказывания.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Диалог различных видов.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 xml:space="preserve">Способы адекватного реагирования на обращённую </w:t>
            </w:r>
            <w:r w:rsidRPr="00BD6B7B">
              <w:rPr>
                <w:rFonts w:ascii="Times New Roman" w:hAnsi="Times New Roman"/>
                <w:sz w:val="24"/>
                <w:szCs w:val="24"/>
              </w:rPr>
              <w:lastRenderedPageBreak/>
              <w:t>речь, вступления в речевое общение.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Способы привлечения внимания собеседника, поддержания или завершения разговора.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Соблюдение этики речевого взаимодействия в спорах и диспутах.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Письмо как вид речевой деятельности.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3C3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Содержание письменного высказывания и его языковое оформление. Культура письма.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устной и письменной речи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BD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устной речи: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 xml:space="preserve"> использование сре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дств зв</w:t>
            </w:r>
            <w:proofErr w:type="gramEnd"/>
            <w:r w:rsidRPr="00BD6B7B">
              <w:rPr>
                <w:rFonts w:ascii="Times New Roman" w:hAnsi="Times New Roman"/>
                <w:sz w:val="24"/>
                <w:szCs w:val="24"/>
              </w:rPr>
              <w:t>учащей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3C3D24" w:rsidP="00BD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Повторы, прерывистость речи – типичные свойства устного высказывания.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Диалог и монолог как разновидности устной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bidi="en-US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Формы устных высказываний и использование их в разных ситуациях общения.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требования к содержанию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D6B7B">
              <w:rPr>
                <w:rFonts w:ascii="Times New Roman" w:hAnsi="Times New Roman"/>
                <w:sz w:val="24"/>
                <w:szCs w:val="24"/>
              </w:rPr>
              <w:t xml:space="preserve"> построению и языковому оформлению устного высказывания.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Риторика как искусство мыслить и говорить. Из истории русского ораторского искусства.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письменной речи</w:t>
            </w:r>
            <w:r w:rsidRPr="00BD6B7B">
              <w:rPr>
                <w:rFonts w:ascii="Times New Roman" w:hAnsi="Times New Roman"/>
                <w:sz w:val="24"/>
                <w:szCs w:val="24"/>
              </w:rPr>
              <w:t>: использование средств письма для передачи мысли.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Формы письменных высказываний и их признаки.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требования к содержанию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D6B7B">
              <w:rPr>
                <w:rFonts w:ascii="Times New Roman" w:hAnsi="Times New Roman"/>
                <w:sz w:val="24"/>
                <w:szCs w:val="24"/>
              </w:rPr>
              <w:t xml:space="preserve"> построению и языковому оформлению письменного высказывания.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538FE" w:rsidP="00BD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Образцы русской письменной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D6B7B" w:rsidP="00BD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Речевая культура использования технических средств коммуникации.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7B" w:rsidRPr="00BD6B7B" w:rsidRDefault="00BD6B7B" w:rsidP="00BD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Основные правила письменного общения в виртуальных дискуссиях, конференциях на тематических чатах Интернета.</w:t>
            </w:r>
          </w:p>
          <w:p w:rsidR="00854A9E" w:rsidRPr="00BD6B7B" w:rsidRDefault="00854A9E" w:rsidP="00BD6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hAnsi="Times New Roman"/>
                <w:b/>
                <w:sz w:val="24"/>
                <w:szCs w:val="24"/>
              </w:rPr>
              <w:t>Этический аспект культуры речи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D6B7B" w:rsidP="00BD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Речевой аспект как правила речевого общения.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D6B7B" w:rsidP="00B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Речевой этикет как компонент культуры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D6B7B" w:rsidP="00BD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Культура поведения, культура речи и речевой этикет.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D6B7B" w:rsidP="00BD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 xml:space="preserve">Культура диалога. </w:t>
            </w: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Правила ведения речи для говорящего и для слушателя.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D6B7B" w:rsidP="00B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 xml:space="preserve">Языковые средства выражения речевого этикета: речевые стереотипы, </w:t>
            </w:r>
            <w:proofErr w:type="spellStart"/>
            <w:r w:rsidRPr="00BD6B7B">
              <w:rPr>
                <w:rFonts w:ascii="Times New Roman" w:hAnsi="Times New Roman"/>
                <w:sz w:val="24"/>
                <w:szCs w:val="24"/>
              </w:rPr>
              <w:t>формылы</w:t>
            </w:r>
            <w:proofErr w:type="spellEnd"/>
            <w:r w:rsidRPr="00BD6B7B">
              <w:rPr>
                <w:rFonts w:ascii="Times New Roman" w:hAnsi="Times New Roman"/>
                <w:sz w:val="24"/>
                <w:szCs w:val="24"/>
              </w:rPr>
              <w:t xml:space="preserve"> вежливости.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7B" w:rsidRPr="00BD6B7B" w:rsidRDefault="00BD6B7B" w:rsidP="00BD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B7B">
              <w:rPr>
                <w:rFonts w:ascii="Times New Roman" w:hAnsi="Times New Roman"/>
                <w:sz w:val="24"/>
                <w:szCs w:val="24"/>
              </w:rPr>
              <w:t>Использование этикетных выражений для установления контакта и поддержания доброжелательности и взаимного уважения в разных ситуациях речевого общения.</w:t>
            </w:r>
          </w:p>
          <w:p w:rsidR="00854A9E" w:rsidRPr="00BD6B7B" w:rsidRDefault="00854A9E" w:rsidP="00B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BD6B7B" w:rsidP="00BD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6B7B">
              <w:rPr>
                <w:rFonts w:ascii="Times New Roman" w:hAnsi="Times New Roman"/>
                <w:sz w:val="24"/>
                <w:szCs w:val="24"/>
              </w:rPr>
              <w:t>Особенности речевого этикета  в  официально-деловой, научной и публицистической сферах общения.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A9E" w:rsidRPr="00BD6B7B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9E" w:rsidRPr="00BD6B7B" w:rsidRDefault="00854A9E" w:rsidP="0071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854A9E" w:rsidRPr="00BD6B7B" w:rsidRDefault="00854A9E" w:rsidP="00854A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A9E" w:rsidRPr="00BD6B7B" w:rsidRDefault="00854A9E" w:rsidP="00854A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9EA" w:rsidRDefault="007B1FCF">
      <w:pPr>
        <w:rPr>
          <w:sz w:val="24"/>
          <w:szCs w:val="24"/>
        </w:rPr>
      </w:pPr>
    </w:p>
    <w:p w:rsidR="007B1FCF" w:rsidRDefault="007B1FCF">
      <w:pPr>
        <w:rPr>
          <w:sz w:val="24"/>
          <w:szCs w:val="24"/>
        </w:rPr>
      </w:pPr>
    </w:p>
    <w:p w:rsidR="007B1FCF" w:rsidRDefault="007B1FCF">
      <w:pPr>
        <w:rPr>
          <w:sz w:val="24"/>
          <w:szCs w:val="24"/>
        </w:rPr>
      </w:pPr>
    </w:p>
    <w:p w:rsidR="007B1FCF" w:rsidRDefault="007B1FCF">
      <w:pPr>
        <w:rPr>
          <w:sz w:val="24"/>
          <w:szCs w:val="24"/>
        </w:rPr>
      </w:pPr>
    </w:p>
    <w:p w:rsidR="007B1FCF" w:rsidRDefault="007B1FCF">
      <w:pPr>
        <w:rPr>
          <w:sz w:val="24"/>
          <w:szCs w:val="24"/>
        </w:rPr>
      </w:pPr>
    </w:p>
    <w:p w:rsidR="007B1FCF" w:rsidRDefault="007B1FCF">
      <w:pPr>
        <w:rPr>
          <w:sz w:val="24"/>
          <w:szCs w:val="24"/>
        </w:rPr>
      </w:pPr>
    </w:p>
    <w:p w:rsidR="007B1FCF" w:rsidRPr="007B1FCF" w:rsidRDefault="007B1FCF" w:rsidP="007B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« Искл</w:t>
      </w:r>
      <w:bookmarkStart w:id="0" w:name="_GoBack"/>
      <w:bookmarkEnd w:id="0"/>
      <w:r w:rsidRPr="007B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ючительный русский» (68 часов)</w:t>
      </w:r>
    </w:p>
    <w:p w:rsidR="007B1FCF" w:rsidRPr="007B1FCF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7B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pPr w:leftFromText="180" w:rightFromText="180" w:vertAnchor="page" w:horzAnchor="margin" w:tblpY="2162"/>
        <w:tblW w:w="8635" w:type="dxa"/>
        <w:tblLook w:val="04A0" w:firstRow="1" w:lastRow="0" w:firstColumn="1" w:lastColumn="0" w:noHBand="0" w:noVBand="1"/>
      </w:tblPr>
      <w:tblGrid>
        <w:gridCol w:w="1175"/>
        <w:gridCol w:w="5771"/>
        <w:gridCol w:w="1689"/>
      </w:tblGrid>
      <w:tr w:rsidR="007B1FCF" w:rsidRPr="00594766" w:rsidTr="00322095">
        <w:trPr>
          <w:trHeight w:val="56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7B1FCF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FC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B1FCF" w:rsidRPr="007B1FCF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B1F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1FC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7B1FCF" w:rsidRDefault="007B1FCF" w:rsidP="0032209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B1F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en-US"/>
              </w:rPr>
              <w:t>Тема урока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7B1FCF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FC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2C2">
              <w:rPr>
                <w:rFonts w:ascii="Times New Roman" w:hAnsi="Times New Roman"/>
                <w:b/>
                <w:bCs/>
                <w:sz w:val="28"/>
                <w:szCs w:val="28"/>
              </w:rPr>
              <w:t>Сбор материала для письменного и устного высказывания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Выбор темы реферата (доклада) и обдумывание основной мысли.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Выбор коммуникативной </w:t>
            </w:r>
            <w:r>
              <w:rPr>
                <w:rFonts w:ascii="Times New Roman" w:hAnsi="Times New Roman"/>
                <w:sz w:val="28"/>
                <w:szCs w:val="28"/>
              </w:rPr>
              <w:t>стратегии</w:t>
            </w:r>
            <w:r w:rsidRPr="005552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Работа над содержанием речи.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Анализ литературы по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Конспектирование лекций учителя на заданную тему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Организация самостоятельной поисковой деятельности с использованием интернет – ресурсов в процессе подбора материала по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Выделение главной и второстепенной информации.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Прямое и обратное доказательство. Тезисы и аргументы.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основной мысли в письменном и устном высказывании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Продумывание композиции высказывания: вступления, главной части, заключения.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Смысловые части письменного текста и абзац. Разные способы связи частей текста и предложений.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Логичность и упорядоченность мысли как требование к письменному и устному речевому высказыванию.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Риторические вопросы, вопросно-ответный ход как способ развития мысли текста.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Языковые средства, подчёркивающие движение мысли в письменном тексте.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Стили произношения, их особенности и уместность использования в разных ситуациях общения.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Точность и правильность письменного и устного высказывания, уместность используемых средств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Точность передачи мысли как важное требование к устному и письменному высказыванию.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Точность словоупотребления. Основные причины нарушения точности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Языковая норма и её признаки. Виды но</w:t>
            </w:r>
            <w:r>
              <w:rPr>
                <w:rFonts w:ascii="Times New Roman" w:hAnsi="Times New Roman"/>
                <w:sz w:val="28"/>
                <w:szCs w:val="28"/>
              </w:rPr>
              <w:t>рм русского литературного языка.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Нормативные словари современно</w:t>
            </w:r>
            <w:r>
              <w:rPr>
                <w:rFonts w:ascii="Times New Roman" w:hAnsi="Times New Roman"/>
                <w:sz w:val="28"/>
                <w:szCs w:val="28"/>
              </w:rPr>
              <w:t>го русского языка и справочники.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Уместное использование языковых средств с учётом особенностей речевой ситуации.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Уместное использование жестов, мимики, телодвижений и позы в разных ситуациях устного общения.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Лексическая и грамматическая синонимия как источник точности, ясности и стилистической уместности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Осознанный выбор из существующих синонимических вариантов, языковых средств, наиболее подходящий в данной речевой ситуации.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Осознанный выбор из существующих синонимических вариантов, языковых средств, наиболее подходящий в данной речевой ситуации.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Оценка точности, чистоты, выразительности и уместности речевого </w:t>
            </w:r>
            <w:r>
              <w:rPr>
                <w:rFonts w:ascii="Times New Roman" w:hAnsi="Times New Roman"/>
                <w:sz w:val="28"/>
                <w:szCs w:val="28"/>
              </w:rPr>
              <w:t>высказывания.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эмоционального воздействия на читателя и слушателя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552C2">
              <w:rPr>
                <w:rFonts w:ascii="Times New Roman" w:hAnsi="Times New Roman"/>
                <w:sz w:val="28"/>
                <w:szCs w:val="28"/>
              </w:rPr>
              <w:t>вуковой строй языка; лексическая, словообразовательная, грамматическая синонимия; многозначность слова, антонимия 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Использование в письменном высказывании средств эмоционального воздействия на читателя.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Стилистические фигуры и особенности их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в письменной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Стилистические фигуры и особенности их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в письменной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Графическое оформление текста как средство эмоционального воздействия на читателя.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Интонационные особенности предложений, содержащих стилистические фигуры.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Жест, мимика, тон, темп высказывания как средства эмоционального воздействия на слушателя.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552C2">
              <w:rPr>
                <w:rFonts w:ascii="Times New Roman" w:hAnsi="Times New Roman"/>
                <w:sz w:val="28"/>
                <w:szCs w:val="28"/>
              </w:rPr>
              <w:t>Особенности речевого этикета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официально-</w:t>
            </w:r>
            <w:r w:rsidRPr="005552C2">
              <w:rPr>
                <w:rFonts w:ascii="Times New Roman" w:hAnsi="Times New Roman"/>
                <w:sz w:val="28"/>
                <w:szCs w:val="28"/>
              </w:rPr>
              <w:t>деловой, научной и публицистической сферах общения.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Публичная защита реферата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Психолого-физиологическая подготовка к выступлению. Репетиция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Психологическая готовность к трудностям публичного выступления.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Основные критерии оценки выступления на защите реферата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Ораторское 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Проблема понимания оппонента. Речевое поведение при беседе, споре.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Проблема понимания оппонента. Речевое поведение при беседе, споре.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Архитектура беседы. Искусство выражать свое мнение. Навыки эффективного слушания.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Архитектура беседы. Искусство выражать свое мнение. Навыки эффективного слушания.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Мастерство спора. Спор, дискуссия, полемика. Спор и беседа. Риторика адресата.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Мастерство спора. Спор, дискуссия, полемика. Спор и беседа. Риторика адресата.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sz w:val="28"/>
                <w:szCs w:val="28"/>
              </w:rPr>
              <w:t>Написание сочинения-рассуждения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C6753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Проблема текста.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Проблема текста.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Комментарий к проблеме.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Комментарий к проблеме.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Авторская позиция.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Авторская позиция.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Аргументация собственного мнения.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Аргументация собственного мнения.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Композиция сочинения.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Композиция сочинения.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Речевое оформление.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Речевое оформление.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A4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исходного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 w:rsidRPr="00D46A4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исходного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собственных сочинений.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собственных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собственных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собственных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собственных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B069BF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Типичные ошибки, допускаемые выпускниками при выполнении задания 27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D46A4C" w:rsidRDefault="007B1FCF" w:rsidP="0032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Типичные ошибки, допускаемые выпускниками при выполнении задания 27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FCF" w:rsidRPr="00594766" w:rsidTr="0032209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FCF" w:rsidRPr="00594766" w:rsidRDefault="007B1FCF" w:rsidP="0032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B1FCF" w:rsidRPr="00594766" w:rsidRDefault="007B1FCF" w:rsidP="007B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594766" w:rsidRDefault="007B1FCF" w:rsidP="007B1F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FCF" w:rsidRPr="00BD6B7B" w:rsidRDefault="007B1FCF">
      <w:pPr>
        <w:rPr>
          <w:sz w:val="24"/>
          <w:szCs w:val="24"/>
        </w:rPr>
      </w:pPr>
    </w:p>
    <w:sectPr w:rsidR="007B1FCF" w:rsidRPr="00BD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77"/>
    <w:rsid w:val="0003018D"/>
    <w:rsid w:val="003C3D24"/>
    <w:rsid w:val="00747A77"/>
    <w:rsid w:val="007B1AE2"/>
    <w:rsid w:val="007B1FCF"/>
    <w:rsid w:val="007E2E17"/>
    <w:rsid w:val="00854A9E"/>
    <w:rsid w:val="00B538FE"/>
    <w:rsid w:val="00BD6B7B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25 Кабинет</cp:lastModifiedBy>
  <cp:revision>5</cp:revision>
  <cp:lastPrinted>2019-09-16T08:40:00Z</cp:lastPrinted>
  <dcterms:created xsi:type="dcterms:W3CDTF">2019-09-16T05:53:00Z</dcterms:created>
  <dcterms:modified xsi:type="dcterms:W3CDTF">2020-08-27T05:52:00Z</dcterms:modified>
</cp:coreProperties>
</file>